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跨学科气候研究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-教师教育资源培训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讲习班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主办单位：</w:t>
      </w:r>
      <w:r>
        <w:rPr>
          <w:rFonts w:ascii="Times New Roman" w:hAnsi="Times New Roman" w:cs="Times New Roman"/>
          <w:b/>
          <w:sz w:val="24"/>
          <w:szCs w:val="24"/>
        </w:rPr>
        <w:t>TROP ICSU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（“跨学科研究导向的改善气候研究和理解教学法”项目）</w:t>
      </w:r>
    </w:p>
    <w:p>
      <w:pPr>
        <w:spacing w:after="0" w:line="36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fldChar w:fldCharType="begin"/>
      </w:r>
      <w:r>
        <w:instrText xml:space="preserve"> HYPERLINK "https://tropicsu.org" </w:instrText>
      </w:r>
      <w:r>
        <w:fldChar w:fldCharType="separate"/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https://tropicsu.org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合作单位：中国科学院北京基因组研究所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z w:val="23"/>
          <w:szCs w:val="23"/>
          <w:lang w:eastAsia="fr-FR"/>
        </w:rPr>
      </w:pP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（</w:t>
      </w:r>
      <w:r>
        <w:rPr>
          <w:rStyle w:val="14"/>
          <w:rFonts w:hint="eastAsia" w:ascii="Times New Roman" w:hAnsi="Times New Roman" w:cs="Times New Roman"/>
          <w:b/>
          <w:sz w:val="24"/>
          <w:szCs w:val="24"/>
          <w:lang w:eastAsia="zh-CN"/>
        </w:rPr>
        <w:t>http://www.big.ac.cn/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）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时间：2019年7月16-17日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地点：北京民族园智选假日酒店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ja-JP"/>
        </w:rPr>
      </w:pPr>
    </w:p>
    <w:p>
      <w:pPr>
        <w:spacing w:after="0" w:line="360" w:lineRule="auto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背景：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气候变化是当前时代最重要的问题之一，是影响各国可持续、公平发展步伐的关键阻碍因素。上述问题的解决方案取决于下一代人的科学、技术和领导能力，因此他们了解全球气候变化的原因和影响意义重大。由于气候变化问题是复杂的，需要运用多学科的方法，扩大地质学家、生物学家和生态学家之间现有的跨学科合作，以形成融入科学、法律、政治甚至媒体、艺术的综合解决办法。在这种情况下，迫切需要开发新的教育模块和教学方法，深化学生对环境的理解，使未来每一个公民都能更好地找到适当的解决方案，以减轻气候变化并扭转其影响。</w:t>
      </w:r>
    </w:p>
    <w:p>
      <w:pPr>
        <w:spacing w:after="0" w:line="360" w:lineRule="auto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介绍：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基于以上原因，TROP ICSU（https://tropcsu.org）作为一个全球范围的气候变化教育项目在国际科学理事会（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ISC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）的慷慨支持下启动。它旨在通过为高中教师和大学教师开发教学辅助工具，提高学生对气候变化的科学认识。TROP ICSU的教育资源（见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instrText xml:space="preserve"> HYPERLINK "https://tropicsu.org/resources/lesson-plans/" \t "_blank" </w:instrTex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https://tropicsu.org/resources/lesson-plans/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）除了将与气候相关的例子和案例研究纳入核心课程外，还将增强对基础科学、数学、社会科学和其他学科主题的概念理解。这些深入浅出的、引导式的教育资源可以使用在定期讲座中，也可以应用于日常教学中。</w:t>
      </w:r>
    </w:p>
    <w:p>
      <w:pPr>
        <w:spacing w:after="0"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为了使教育者们了解这些教育资源，以及如何在其常规教学中使用这些资源，同时通过与他们进行合作，扩展我们的教育资源，我们为各学科的高中教师及本科教师组织了本次讲习班。</w:t>
      </w:r>
    </w:p>
    <w:p>
      <w:pPr>
        <w:spacing w:after="0" w:line="360" w:lineRule="auto"/>
        <w:ind w:firstLine="462" w:firstLineChars="200"/>
        <w:jc w:val="both"/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3"/>
          <w:szCs w:val="23"/>
          <w:lang w:eastAsia="zh-CN"/>
        </w:rPr>
        <w:t>本次讲习班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  <w:t>免费注册，全英文讲解，提供中英文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PPT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  <w:t>材料，现场配备翻译人员保障交流，提供午餐，讲习班结束后提供英文证书。</w:t>
      </w:r>
    </w:p>
    <w:p>
      <w:pPr>
        <w:spacing w:after="0" w:line="360" w:lineRule="auto"/>
        <w:ind w:firstLine="482" w:firstLineChars="200"/>
        <w:jc w:val="both"/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6"/>
          <w:szCs w:val="36"/>
          <w:u w:val="none"/>
          <w:lang w:eastAsia="zh-CN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  <w:t>简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  <w:t>述</w:t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6"/>
          <w:szCs w:val="36"/>
          <w:u w:val="single"/>
          <w:lang w:eastAsia="zh-CN"/>
        </w:rPr>
      </w:pPr>
    </w:p>
    <w:tbl>
      <w:tblPr>
        <w:tblStyle w:val="10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讲习班介绍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目的及意义：1.向学员介绍其课堂中的数字教育工具和创新教学实践，利用与气候相关的例子、研究和活动教授不同学科的主题；2.展示一种新的教学方法，以便在今后的教学中，帮助学生提高对气候变化的理解，以及对不同学科主题的概念理解。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在本次互动研讨会中，参与者将通过使用不同类型的数字教学工具进行实践活动。学员还将制定自己的课程计划，利用与气候相关的活动、实例和案例研究来教授不同学科的主题。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合作单位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中国科学院北京基因组研究所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项目支持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TROP ICSU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（“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跨学科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研究导向的改善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气候研究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理解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教学法”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项目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面向对象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各个学科的高中教师及大学教师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2019年7月16-17日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北京民族园智选假日酒店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39" w:type="dxa"/>
            <w:vMerge w:val="restart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邮箱</w:t>
            </w: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instrText xml:space="preserve"> HYPERLINK "mailto:xuw@big.ac.cn" </w:instrTex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xuw@big.ac.cn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instrText xml:space="preserve"> HYPERLINK "mailto:lanl@big.ac.cn;" </w:instrTex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lanl@big.ac.cn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39" w:type="dxa"/>
            <w:vMerge w:val="continue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电话</w:t>
            </w: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  <w:t xml:space="preserve">: </w:t>
            </w:r>
            <w:r>
              <w:rPr>
                <w:rStyle w:val="15"/>
                <w:rFonts w:hint="eastAsia" w:eastAsia="宋体" w:asciiTheme="minorHAnsi" w:hAnsiTheme="minorHAnsi" w:cstheme="minorBidi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010-84097417；010-84097298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注册信息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免费注册。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其它信息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学员自带笔记本电脑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提供午餐及茶歇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全英文讲解，提供中英文PPT材料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讲习班结束后颁发证书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</w:rPr>
        <w:t>日程表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第一天：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签到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参会者介绍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北京基因组所致欢迎词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TROP ICSU致欢迎词</w:t>
      </w:r>
    </w:p>
    <w:p>
      <w:pPr>
        <w:ind w:left="2160" w:hanging="216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TROP ICSU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项目介绍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将气候主题与核心课程相结合的数字教学工具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演示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将气候主题与核心学科教学相结合的分步教学计划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演示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午餐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小组活动：复习特定学科的教学工具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小组活动：回顾特定学科的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课程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计划，这些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课程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计划与课程主题的联系以及理解概念的实用性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学员探讨教学工具及课程计划在教学活动中的应用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第二天：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签到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教学计划的设计部分介绍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小组活动：设计将气候主题与常规教学相结合的课程计划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小组活动（续）：设计将气候主题与常规教学结合起来的课程计划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介绍学员设计的课程计划</w:t>
      </w:r>
    </w:p>
    <w:p>
      <w:pP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：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ab/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午餐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介绍学员设计的课程计划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开放式讨论：对讲习班和教学资源的反馈，以及与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TROP 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ICSU参与者长期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合作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的讨论</w:t>
      </w:r>
    </w:p>
    <w:p>
      <w:pPr>
        <w:rPr>
          <w:rFonts w:hint="eastAsia" w:ascii="Times New Roman" w:hAnsi="Times New Roman" w:eastAsia="宋体" w:cs="Times New Roman"/>
          <w:color w:val="000000" w:themeColor="text1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致闭幕词，颁发证书</w:t>
      </w:r>
    </w:p>
    <w:sectPr>
      <w:headerReference r:id="rId3" w:type="default"/>
      <w:footerReference r:id="rId4" w:type="default"/>
      <w:pgSz w:w="11901" w:h="16840"/>
      <w:pgMar w:top="1787" w:right="1221" w:bottom="1853" w:left="12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82295" cy="581660"/>
          <wp:effectExtent l="0" t="0" r="8255" b="8890"/>
          <wp:docPr id="3" name="图片 3" descr="B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G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9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4"/>
        <w:szCs w:val="24"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570865</wp:posOffset>
          </wp:positionH>
          <wp:positionV relativeFrom="page">
            <wp:posOffset>190500</wp:posOffset>
          </wp:positionV>
          <wp:extent cx="4580255" cy="869315"/>
          <wp:effectExtent l="0" t="0" r="10795" b="6985"/>
          <wp:wrapTight wrapText="bothSides">
            <wp:wrapPolygon>
              <wp:start x="0" y="0"/>
              <wp:lineTo x="0" y="21300"/>
              <wp:lineTo x="21471" y="21300"/>
              <wp:lineTo x="214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25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D9F"/>
    <w:rsid w:val="00041E5A"/>
    <w:rsid w:val="000734E5"/>
    <w:rsid w:val="00081DC0"/>
    <w:rsid w:val="00084FC2"/>
    <w:rsid w:val="000A14D8"/>
    <w:rsid w:val="000B6DEC"/>
    <w:rsid w:val="000C1850"/>
    <w:rsid w:val="000C71D5"/>
    <w:rsid w:val="000E50BE"/>
    <w:rsid w:val="000F01A2"/>
    <w:rsid w:val="000F32F9"/>
    <w:rsid w:val="00107FC9"/>
    <w:rsid w:val="00134B29"/>
    <w:rsid w:val="00152760"/>
    <w:rsid w:val="0015496C"/>
    <w:rsid w:val="00162A9E"/>
    <w:rsid w:val="001A48CF"/>
    <w:rsid w:val="001B2E16"/>
    <w:rsid w:val="001E0E25"/>
    <w:rsid w:val="001E6A21"/>
    <w:rsid w:val="001F44F0"/>
    <w:rsid w:val="002453E1"/>
    <w:rsid w:val="00260582"/>
    <w:rsid w:val="002665AF"/>
    <w:rsid w:val="00287FB5"/>
    <w:rsid w:val="00291F83"/>
    <w:rsid w:val="002B6545"/>
    <w:rsid w:val="002F28D9"/>
    <w:rsid w:val="002F3A8A"/>
    <w:rsid w:val="002F764B"/>
    <w:rsid w:val="00303C6A"/>
    <w:rsid w:val="003055CC"/>
    <w:rsid w:val="00314A45"/>
    <w:rsid w:val="00356C6D"/>
    <w:rsid w:val="003933FE"/>
    <w:rsid w:val="00394D53"/>
    <w:rsid w:val="003A0A25"/>
    <w:rsid w:val="003A6536"/>
    <w:rsid w:val="003F7929"/>
    <w:rsid w:val="00421072"/>
    <w:rsid w:val="00423C1A"/>
    <w:rsid w:val="00427FBC"/>
    <w:rsid w:val="0043122A"/>
    <w:rsid w:val="00455D62"/>
    <w:rsid w:val="00464D47"/>
    <w:rsid w:val="00497656"/>
    <w:rsid w:val="004A1C42"/>
    <w:rsid w:val="004A52AB"/>
    <w:rsid w:val="004B08EF"/>
    <w:rsid w:val="004D0A3A"/>
    <w:rsid w:val="004E05A1"/>
    <w:rsid w:val="004F68CE"/>
    <w:rsid w:val="00523839"/>
    <w:rsid w:val="0052397A"/>
    <w:rsid w:val="0052459F"/>
    <w:rsid w:val="005338DE"/>
    <w:rsid w:val="00536FB2"/>
    <w:rsid w:val="00593308"/>
    <w:rsid w:val="00606EAE"/>
    <w:rsid w:val="00621452"/>
    <w:rsid w:val="00635B70"/>
    <w:rsid w:val="00666203"/>
    <w:rsid w:val="00683D9F"/>
    <w:rsid w:val="0068427C"/>
    <w:rsid w:val="006B33BF"/>
    <w:rsid w:val="006C4D21"/>
    <w:rsid w:val="006D7FE7"/>
    <w:rsid w:val="006F0DD6"/>
    <w:rsid w:val="006F3F46"/>
    <w:rsid w:val="00710C38"/>
    <w:rsid w:val="007137BB"/>
    <w:rsid w:val="00737BF1"/>
    <w:rsid w:val="007618A6"/>
    <w:rsid w:val="00795ED2"/>
    <w:rsid w:val="007A4EE0"/>
    <w:rsid w:val="007A634A"/>
    <w:rsid w:val="007D0064"/>
    <w:rsid w:val="007E7796"/>
    <w:rsid w:val="007F16BC"/>
    <w:rsid w:val="008160A5"/>
    <w:rsid w:val="00833FB0"/>
    <w:rsid w:val="00836E3F"/>
    <w:rsid w:val="00853DD6"/>
    <w:rsid w:val="00887F18"/>
    <w:rsid w:val="008A3DAE"/>
    <w:rsid w:val="008A52CD"/>
    <w:rsid w:val="008A7E2E"/>
    <w:rsid w:val="008B6787"/>
    <w:rsid w:val="008C18F5"/>
    <w:rsid w:val="008D5B45"/>
    <w:rsid w:val="008D700A"/>
    <w:rsid w:val="008D7321"/>
    <w:rsid w:val="008E4E4D"/>
    <w:rsid w:val="008E6F0D"/>
    <w:rsid w:val="008F2A5E"/>
    <w:rsid w:val="00947AB9"/>
    <w:rsid w:val="00996517"/>
    <w:rsid w:val="009C1055"/>
    <w:rsid w:val="009D79DA"/>
    <w:rsid w:val="009E694A"/>
    <w:rsid w:val="00A16EE3"/>
    <w:rsid w:val="00A37E3B"/>
    <w:rsid w:val="00A418AD"/>
    <w:rsid w:val="00A52E88"/>
    <w:rsid w:val="00A54AE3"/>
    <w:rsid w:val="00A57D46"/>
    <w:rsid w:val="00A64B41"/>
    <w:rsid w:val="00A70397"/>
    <w:rsid w:val="00A97082"/>
    <w:rsid w:val="00AA0EF6"/>
    <w:rsid w:val="00AB1929"/>
    <w:rsid w:val="00AC61AE"/>
    <w:rsid w:val="00AC6409"/>
    <w:rsid w:val="00AD3305"/>
    <w:rsid w:val="00AE141D"/>
    <w:rsid w:val="00B10F72"/>
    <w:rsid w:val="00B42555"/>
    <w:rsid w:val="00B801E3"/>
    <w:rsid w:val="00B80455"/>
    <w:rsid w:val="00BA4904"/>
    <w:rsid w:val="00BC044D"/>
    <w:rsid w:val="00BE0EB1"/>
    <w:rsid w:val="00BF2520"/>
    <w:rsid w:val="00C07DBD"/>
    <w:rsid w:val="00C51CAB"/>
    <w:rsid w:val="00C662E5"/>
    <w:rsid w:val="00C95642"/>
    <w:rsid w:val="00C96533"/>
    <w:rsid w:val="00CC0FCC"/>
    <w:rsid w:val="00CD095E"/>
    <w:rsid w:val="00D22A36"/>
    <w:rsid w:val="00D679AA"/>
    <w:rsid w:val="00D73D39"/>
    <w:rsid w:val="00D74F81"/>
    <w:rsid w:val="00D77357"/>
    <w:rsid w:val="00D83798"/>
    <w:rsid w:val="00DD5BAE"/>
    <w:rsid w:val="00DE49FA"/>
    <w:rsid w:val="00E16CE1"/>
    <w:rsid w:val="00E2026A"/>
    <w:rsid w:val="00E35CA8"/>
    <w:rsid w:val="00E81B24"/>
    <w:rsid w:val="00E94466"/>
    <w:rsid w:val="00EB2CE8"/>
    <w:rsid w:val="00EC14B5"/>
    <w:rsid w:val="00EC6F04"/>
    <w:rsid w:val="00ED2F7A"/>
    <w:rsid w:val="00ED5720"/>
    <w:rsid w:val="00ED5997"/>
    <w:rsid w:val="00EE5DE1"/>
    <w:rsid w:val="00F1466D"/>
    <w:rsid w:val="00F146D7"/>
    <w:rsid w:val="00F413E2"/>
    <w:rsid w:val="00F529A9"/>
    <w:rsid w:val="00F55B2F"/>
    <w:rsid w:val="00F653C6"/>
    <w:rsid w:val="00F73DB2"/>
    <w:rsid w:val="00F82C80"/>
    <w:rsid w:val="00F91703"/>
    <w:rsid w:val="00FA58AE"/>
    <w:rsid w:val="00FA72A3"/>
    <w:rsid w:val="00FE5502"/>
    <w:rsid w:val="00FF6A84"/>
    <w:rsid w:val="02DF656B"/>
    <w:rsid w:val="03D15D4F"/>
    <w:rsid w:val="044C0ADB"/>
    <w:rsid w:val="0E1D3E48"/>
    <w:rsid w:val="0FC41F87"/>
    <w:rsid w:val="1575246F"/>
    <w:rsid w:val="1A6E47A4"/>
    <w:rsid w:val="1D8E5CCE"/>
    <w:rsid w:val="1E56456C"/>
    <w:rsid w:val="24286D9A"/>
    <w:rsid w:val="24E96C68"/>
    <w:rsid w:val="27816717"/>
    <w:rsid w:val="285D5C9B"/>
    <w:rsid w:val="2CDD600C"/>
    <w:rsid w:val="2EAC668E"/>
    <w:rsid w:val="33510B92"/>
    <w:rsid w:val="33FD5F62"/>
    <w:rsid w:val="34A906FD"/>
    <w:rsid w:val="392D7129"/>
    <w:rsid w:val="3BE850D2"/>
    <w:rsid w:val="455C0D22"/>
    <w:rsid w:val="473D0D3C"/>
    <w:rsid w:val="48B20D48"/>
    <w:rsid w:val="4A81021F"/>
    <w:rsid w:val="4C3B76B3"/>
    <w:rsid w:val="4C927893"/>
    <w:rsid w:val="4D7C46D1"/>
    <w:rsid w:val="4EC16118"/>
    <w:rsid w:val="517E654F"/>
    <w:rsid w:val="52663A7B"/>
    <w:rsid w:val="530505CB"/>
    <w:rsid w:val="55E9088E"/>
    <w:rsid w:val="5B7006C6"/>
    <w:rsid w:val="634743E9"/>
    <w:rsid w:val="639C0EE0"/>
    <w:rsid w:val="642F6E10"/>
    <w:rsid w:val="643D4D88"/>
    <w:rsid w:val="652417CD"/>
    <w:rsid w:val="65842AC9"/>
    <w:rsid w:val="65C149D3"/>
    <w:rsid w:val="6FDB2B7C"/>
    <w:rsid w:val="70F935ED"/>
    <w:rsid w:val="71847617"/>
    <w:rsid w:val="72F8737E"/>
    <w:rsid w:val="73694711"/>
    <w:rsid w:val="74DF0C00"/>
    <w:rsid w:val="76F3554C"/>
    <w:rsid w:val="79997673"/>
    <w:rsid w:val="79C4428F"/>
    <w:rsid w:val="7AA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 w:line="240" w:lineRule="auto"/>
      <w:outlineLvl w:val="0"/>
    </w:pPr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2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">
    <w:name w:val="annotation subject"/>
    <w:basedOn w:val="3"/>
    <w:next w:val="3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customStyle="1" w:styleId="16">
    <w:name w:val="Heading 1 Char"/>
    <w:basedOn w:val="11"/>
    <w:link w:val="2"/>
    <w:qFormat/>
    <w:uiPriority w:val="0"/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m_-8586806033547310539apple-converted-space"/>
    <w:basedOn w:val="11"/>
    <w:qFormat/>
    <w:uiPriority w:val="0"/>
  </w:style>
  <w:style w:type="character" w:customStyle="1" w:styleId="20">
    <w:name w:val="m_-8586806033547310539gmail-m1683849250064727474m-4842037945096431672m1027817400076194751gmail-il"/>
    <w:basedOn w:val="11"/>
    <w:qFormat/>
    <w:uiPriority w:val="0"/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Header Char"/>
    <w:basedOn w:val="11"/>
    <w:link w:val="6"/>
    <w:qFormat/>
    <w:uiPriority w:val="99"/>
  </w:style>
  <w:style w:type="character" w:customStyle="1" w:styleId="23">
    <w:name w:val="Footer Char"/>
    <w:basedOn w:val="11"/>
    <w:link w:val="5"/>
    <w:qFormat/>
    <w:uiPriority w:val="99"/>
  </w:style>
  <w:style w:type="character" w:customStyle="1" w:styleId="24">
    <w:name w:val="m_5008053996334846245apple-converted-space"/>
    <w:basedOn w:val="11"/>
    <w:qFormat/>
    <w:uiPriority w:val="0"/>
  </w:style>
  <w:style w:type="character" w:customStyle="1" w:styleId="25">
    <w:name w:val="m_5008053996334846245gmail-m1683849250064727474m-4842037945096431672m1027817400076194751gmail-il"/>
    <w:basedOn w:val="11"/>
    <w:qFormat/>
    <w:uiPriority w:val="0"/>
  </w:style>
  <w:style w:type="character" w:customStyle="1" w:styleId="26">
    <w:name w:val="Balloon Text Char"/>
    <w:basedOn w:val="11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7">
    <w:name w:val="Comment Text Char"/>
    <w:basedOn w:val="11"/>
    <w:link w:val="3"/>
    <w:semiHidden/>
    <w:qFormat/>
    <w:uiPriority w:val="99"/>
    <w:rPr>
      <w:sz w:val="20"/>
      <w:szCs w:val="20"/>
    </w:rPr>
  </w:style>
  <w:style w:type="character" w:customStyle="1" w:styleId="28">
    <w:name w:val="Comment Subject Char"/>
    <w:basedOn w:val="27"/>
    <w:link w:val="8"/>
    <w:semiHidden/>
    <w:qFormat/>
    <w:uiPriority w:val="99"/>
    <w:rPr>
      <w:b/>
      <w:bCs/>
      <w:sz w:val="20"/>
      <w:szCs w:val="20"/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70BEB-CFA0-414B-955D-D387D2669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953</Words>
  <Characters>5437</Characters>
  <Lines>45</Lines>
  <Paragraphs>12</Paragraphs>
  <TotalTime>2</TotalTime>
  <ScaleCrop>false</ScaleCrop>
  <LinksUpToDate>false</LinksUpToDate>
  <CharactersWithSpaces>6378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2018-09-26T06:09:00Z</dcterms:created>
  <dc:creator>USER</dc:creator>
  <cp:lastModifiedBy>圩圩</cp:lastModifiedBy>
  <dcterms:modified xsi:type="dcterms:W3CDTF">2019-06-28T06:55:51Z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  <property fmtid="{D5CDD505-2E9C-101B-9397-08002B2CF9AE}" pid="3" name="KSORubyTemplateID" linkTarget="0">
    <vt:lpwstr>6</vt:lpwstr>
  </property>
</Properties>
</file>